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34" w:line="240"/>
        <w:ind w:right="0" w:left="10" w:hanging="1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108535 - Groeiend en gezond schoonmaakbedrijf, klaar voor de toekomst</w:t>
      </w:r>
    </w:p>
    <w:p>
      <w:pPr>
        <w:spacing w:before="0" w:after="0" w:line="240"/>
        <w:ind w:right="0" w:left="1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Naar aanleiding van de getoonde interesse in de advertentie met bovenstaande titel verzoeken wij je onderstaande gegevens in te vullen en vervolgens het ingevulde formulier aan ons terug te sturen. Wij leggen het ingevulde formulier voor aan onze opdrachtgever. Die zal op basis van de ingevulde antwoorden de beslissing maken of het traject met je voortgezet wordt.</w:t>
      </w:r>
    </w:p>
    <w:p>
      <w:pPr>
        <w:spacing w:before="0" w:after="55"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Naam: </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Marjan Azmi</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Geboortedatum: </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17-01-1997</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Adres: Sloep 6, 1276 CV Huizen</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Woonplaats: </w:t>
      </w:r>
      <w:r>
        <w:rPr>
          <w:rFonts w:ascii="Calibri" w:hAnsi="Calibri" w:cs="Calibri" w:eastAsia="Calibri"/>
          <w:color w:val="000000"/>
          <w:spacing w:val="0"/>
          <w:position w:val="0"/>
          <w:sz w:val="22"/>
          <w:shd w:fill="auto" w:val="clear"/>
        </w:rPr>
        <w:t xml:space="preserve">Huizen</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Telefoonnummer waarop u bereikbaar bent: 06 29 30 83 39 </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Mailadres: marjan@yorisbv.nl</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Link LinkedIn profiel:</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Zelfstandig of in loondienst: zelfstandig</w:t>
      </w:r>
    </w:p>
    <w:p>
      <w:pPr>
        <w:spacing w:before="0" w:after="98"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Naam van bedrijf (indien van toepassing): YORIS B.V.</w:t>
      </w:r>
    </w:p>
    <w:p>
      <w:pPr>
        <w:spacing w:before="0" w:after="151" w:line="259"/>
        <w:ind w:right="0" w:left="0" w:firstLine="0"/>
        <w:jc w:val="left"/>
        <w:rPr>
          <w:rFonts w:ascii="Calibri" w:hAnsi="Calibri" w:cs="Calibri" w:eastAsia="Calibri"/>
          <w:color w:val="000000"/>
          <w:spacing w:val="0"/>
          <w:position w:val="0"/>
          <w:sz w:val="22"/>
          <w:shd w:fill="auto" w:val="clear"/>
        </w:rPr>
      </w:pPr>
    </w:p>
    <w:p>
      <w:pPr>
        <w:spacing w:before="0" w:after="151"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Achtergrond (opleiding, carrière, et cetera): opgeleid in het commercieel vermogensrecht aan de Universiteit Utrecht met een bachelor Rechtsgeleerdheid. Een paar jaar als financieel juridisch adviseur gewerkt waaronder Ministerie van Economische Zaken en Kilmaat en het Openbaar Ministerie. November 2023 is YORIS BV opgericht en ben ik per 1 december 2024 gestopt met in loondienst werken. </w:t>
      </w:r>
    </w:p>
    <w:p>
      <w:pPr>
        <w:spacing w:before="0" w:after="151" w:line="259"/>
        <w:ind w:right="0" w:left="0" w:firstLine="0"/>
        <w:jc w:val="left"/>
        <w:rPr>
          <w:rFonts w:ascii="Calibri" w:hAnsi="Calibri" w:cs="Calibri" w:eastAsia="Calibri"/>
          <w:color w:val="000000"/>
          <w:spacing w:val="0"/>
          <w:position w:val="0"/>
          <w:sz w:val="22"/>
          <w:shd w:fill="auto" w:val="clear"/>
        </w:rPr>
      </w:pP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Reden voor interesse in de aangeboden onderneming: Dit schoonmaakbedrijf is een mooie kans voor overname, omdat het al 25 jaar een sterke reputatie heeft en werkt met betrouwbare klanten zoals woningcorporaties en verenigingen van eigenaren. De certificeringen (SNA, NEN4400) laten zien dat het bedrijf professioneel en betrouwbaar is, wat voor ons een groot pluspunt is.</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Wat ons vooral aanspreekt, is de combinatie van innovatie en efficiëntie. Klanten kunnen 24/7 digitaal meekijken in het schoonmaakproces, wat de transparantie en klanttevredenheid vergroot. Daarnaast zorgen slimme middelen en werkwijzen voor lagere kosten en minder ziekteverzuim. De platte organisatiestructuur en verregaande digitalisering maken het bedrijf makkelijk te integreren in onze huidige activiteiten.</w:t>
      </w:r>
    </w:p>
    <w:p>
      <w:pPr>
        <w:spacing w:before="0" w:after="134" w:line="267"/>
        <w:ind w:right="0"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Met een omzet die groeit van €1.367.000 in 2023 naar een verwachte €1.450.000 in 2024, zit het financieel goed in elkaar. Bovendien is de huidige eigenaar bereid om nog een jaar mee te werken voor een soepele overdracht. Dit alles maakt de overname niet alleen aantrekkelijk, maar ook een slimme zet voor de toekomst.</w:t>
      </w:r>
    </w:p>
    <w:p>
      <w:pPr>
        <w:spacing w:before="0" w:after="25" w:line="358"/>
        <w:ind w:right="568" w:left="-5" w:hanging="10"/>
        <w:jc w:val="both"/>
        <w:rPr>
          <w:rFonts w:ascii="Calibri" w:hAnsi="Calibri" w:cs="Calibri" w:eastAsia="Calibri"/>
          <w:color w:val="000000"/>
          <w:spacing w:val="0"/>
          <w:position w:val="0"/>
          <w:sz w:val="22"/>
          <w:shd w:fill="auto" w:val="clear"/>
        </w:rPr>
      </w:pPr>
    </w:p>
    <w:p>
      <w:pPr>
        <w:spacing w:before="0" w:after="25" w:line="358"/>
        <w:ind w:right="568" w:left="-5"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Beschikbare eigen financiële middelen voor een overname (eventuele overwaarde van het huis/bedrijfspand niet meegerekend, kan in huidige tijden namelijk niet gebruikt worden voor een overnamefinanciering): </w:t>
      </w:r>
    </w:p>
    <w:p>
      <w:pPr>
        <w:spacing w:before="0" w:after="134" w:line="267"/>
        <w:ind w:right="0" w:left="1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         € 100.000 tot € 300.000   </w:t>
      </w:r>
    </w:p>
    <w:p>
      <w:pPr>
        <w:spacing w:before="0" w:after="134" w:line="267"/>
        <w:ind w:right="0" w:left="10" w:hanging="10"/>
        <w:jc w:val="both"/>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